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Министерство образования Республики Беларусь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Учреждение образования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БЕЛОРУССКИЙ ГОСУДАРСТВЕННЫЙ УНИВЕРСИТЕТ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ИНФОРМАТИКИ И РАДИОЭЛЕКТРОНИКИ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Факультет компьютерного проектирования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Кафедра инженерной психологии и эргономики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Базы данных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ОТЧЁТ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лабораторной работе №1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«Создание ER-диаграммы»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Выполнил</w:t>
        <w:tab/>
        <w:t xml:space="preserve"> </w:t>
        <w:tab/>
        <w:t xml:space="preserve">                                                                   Студенты: гр.310</w:t>
      </w:r>
      <w:r>
        <w:rPr>
          <w:rFonts w:cs="Times New Roman" w:ascii="Times New Roman" w:hAnsi="Times New Roman"/>
          <w:sz w:val="28"/>
          <w:szCs w:val="28"/>
        </w:rPr>
        <w:t>9</w:t>
      </w:r>
      <w:r>
        <w:rPr>
          <w:rFonts w:cs="Times New Roman" w:ascii="Times New Roman" w:hAnsi="Times New Roman"/>
          <w:sz w:val="28"/>
          <w:szCs w:val="28"/>
        </w:rPr>
        <w:t>0</w:t>
      </w:r>
      <w:r>
        <w:rPr>
          <w:rFonts w:cs="Times New Roman" w:ascii="Times New Roman" w:hAnsi="Times New Roman"/>
          <w:sz w:val="28"/>
          <w:szCs w:val="28"/>
        </w:rPr>
        <w:t>1</w:t>
      </w:r>
      <w:r>
        <w:rPr>
          <w:rFonts w:cs="Times New Roman" w:ascii="Times New Roman" w:hAnsi="Times New Roman"/>
          <w:sz w:val="28"/>
          <w:szCs w:val="28"/>
        </w:rPr>
        <w:t xml:space="preserve">                                                                                 </w:t>
      </w:r>
      <w:r>
        <w:rPr>
          <w:rFonts w:cs="Times New Roman" w:ascii="Times New Roman" w:hAnsi="Times New Roman"/>
          <w:sz w:val="28"/>
          <w:szCs w:val="28"/>
        </w:rPr>
        <w:t>Усов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А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cs="Times New Roman" w:ascii="Times New Roman" w:hAnsi="Times New Roman"/>
          <w:sz w:val="28"/>
          <w:szCs w:val="28"/>
        </w:rPr>
        <w:t>М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Проверила                                                                                 Воробей А. В.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  <w:r>
        <w:rPr>
          <w:rFonts w:cs="Times New Roman" w:ascii="Times New Roman" w:hAnsi="Times New Roman"/>
          <w:sz w:val="28"/>
          <w:szCs w:val="28"/>
        </w:rPr>
        <w:tab/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Минск 202</w:t>
      </w:r>
      <w:r>
        <w:rPr>
          <w:rFonts w:cs="Times New Roman" w:ascii="Times New Roman" w:hAnsi="Times New Roman"/>
          <w:sz w:val="28"/>
          <w:szCs w:val="28"/>
        </w:rPr>
        <w:t>5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Цель: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Разработать ER-модель данных с учетом семантических ограничений заданной предметной области и представить модель в виде ER диаграммы.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Порядок выполнения: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362" w:leader="none"/>
          <w:tab w:val="left" w:pos="1076" w:leader="none"/>
        </w:tabs>
        <w:suppressAutoHyphens w:val="true"/>
        <w:bidi w:val="0"/>
        <w:spacing w:lineRule="auto" w:line="276" w:before="0" w:after="0"/>
        <w:ind w:hanging="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выданной предметной области(магазин снов) определены сильные сущности, а именно: поставщик, пользователь, сон, заказ, оплата, отзыв, файл.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362" w:leader="none"/>
          <w:tab w:val="left" w:pos="1076" w:leader="none"/>
        </w:tabs>
        <w:suppressAutoHyphens w:val="true"/>
        <w:bidi w:val="0"/>
        <w:spacing w:lineRule="auto" w:line="276" w:before="0" w:after="0"/>
        <w:ind w:hanging="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Для каждого типа объекта определены основные атрибуты.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362" w:leader="none"/>
          <w:tab w:val="left" w:pos="1076" w:leader="none"/>
        </w:tabs>
        <w:suppressAutoHyphens w:val="true"/>
        <w:bidi w:val="0"/>
        <w:spacing w:lineRule="auto" w:line="276" w:before="0" w:after="0"/>
        <w:ind w:hanging="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Оптимизация модели и связей</w:t>
      </w:r>
    </w:p>
    <w:p>
      <w:pPr>
        <w:pStyle w:val="Normal"/>
        <w:widowControl/>
        <w:numPr>
          <w:ilvl w:val="0"/>
          <w:numId w:val="4"/>
        </w:numPr>
        <w:tabs>
          <w:tab w:val="clear" w:pos="720"/>
          <w:tab w:val="left" w:pos="362" w:leader="none"/>
          <w:tab w:val="left" w:pos="1076" w:leader="none"/>
        </w:tabs>
        <w:suppressAutoHyphens w:val="true"/>
        <w:bidi w:val="0"/>
        <w:spacing w:lineRule="auto" w:line="276" w:before="0" w:after="0"/>
        <w:ind w:hanging="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Сформированы связи между сущностями и определена их мощность.</w:t>
      </w:r>
    </w:p>
    <w:p>
      <w:pPr>
        <w:pStyle w:val="Normal"/>
        <w:widowControl/>
        <w:tabs>
          <w:tab w:val="clear" w:pos="720"/>
          <w:tab w:val="left" w:pos="362" w:leader="none"/>
          <w:tab w:val="left" w:pos="1076" w:leader="none"/>
        </w:tabs>
        <w:suppressAutoHyphens w:val="true"/>
        <w:bidi w:val="0"/>
        <w:spacing w:lineRule="auto" w:line="276" w:before="0" w:after="0"/>
        <w:ind w:hanging="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widowControl/>
        <w:numPr>
          <w:ilvl w:val="0"/>
          <w:numId w:val="0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hanging="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-481330</wp:posOffset>
            </wp:positionH>
            <wp:positionV relativeFrom="paragraph">
              <wp:posOffset>540385</wp:posOffset>
            </wp:positionV>
            <wp:extent cx="6275705" cy="477774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275705" cy="477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/>
        <w:numPr>
          <w:ilvl w:val="0"/>
          <w:numId w:val="0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hanging="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Связ</w:t>
      </w:r>
      <w:r>
        <w:rPr>
          <w:rFonts w:cs="Times New Roman" w:ascii="Times New Roman" w:hAnsi="Times New Roman"/>
          <w:sz w:val="28"/>
          <w:szCs w:val="28"/>
        </w:rPr>
        <w:t>и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: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роль, каждый пользователь обладает определенной ролью в системе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пользователь поставщика, пользователи работающие у поставщика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поставка, поставщик предотавляет продукты(Сны)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создание, пользователи поставщика создают продукты (Сны)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продукты заказа, все продукты (Сны) входящие в заказ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создание заказа, пользователь создает заказ из продуктов(Снов)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категории, категории сна, и сны по категории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создание отзыва, пользователь оставляет оценку о продукте(Сне)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отзывы о продукте, все отзывы относящиеся к продукту(Сну)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оплата, оплата заказа созданная пользователем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проведение оплаты, создание оплаты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картинка продукта(Сна),</w:t>
      </w:r>
    </w:p>
    <w:p>
      <w:pPr>
        <w:pStyle w:val="Normal"/>
        <w:widowControl/>
        <w:numPr>
          <w:ilvl w:val="0"/>
          <w:numId w:val="3"/>
        </w:numPr>
        <w:tabs>
          <w:tab w:val="clear" w:pos="720"/>
          <w:tab w:val="left" w:pos="538" w:leader="none"/>
        </w:tabs>
        <w:suppressAutoHyphens w:val="true"/>
        <w:bidi w:val="0"/>
        <w:spacing w:lineRule="auto" w:line="276" w:before="0" w:after="0"/>
        <w:ind w:firstLine="360" w:left="0" w:righ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чек оплаты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type w:val="nextPage"/>
      <w:pgSz w:w="11906" w:h="16838"/>
      <w:pgMar w:left="1701" w:right="850" w:gutter="0" w:header="0" w:top="1134" w:footer="737" w:bottom="1134"/>
      <w:pgNumType w:start="4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 Light">
    <w:charset w:val="01"/>
    <w:family w:val="roman"/>
    <w:pitch w:val="variable"/>
    <w:embedRegular r:id="rId15" w:fontKey="{0F014A78-CABC-4EF0-12AC-5CD89AEFDE0F}"/>
  </w:font>
  <w:font w:name="Courier New">
    <w:charset w:val="01"/>
    <w:family w:val="roman"/>
    <w:pitch w:val="variable"/>
  </w:font>
  <w:font w:name="OpenSymbol">
    <w:altName w:val="Arial Unicode MS"/>
    <w:charset w:val="02"/>
    <w:family w:val="auto"/>
    <w:pitch w:val="default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357426132"/>
    </w:sdtPr>
    <w:sdtContent>
      <w:p>
        <w:pPr>
          <w:pStyle w:val="Footer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cs="Times New Roman" w:ascii="Times New Roman" w:hAnsi="Times New Roman"/>
            <w:sz w:val="28"/>
            <w:szCs w:val="28"/>
          </w:rPr>
          <w:fldChar w:fldCharType="begin"/>
        </w:r>
        <w:r>
          <w:rPr>
            <w:sz w:val="28"/>
            <w:szCs w:val="28"/>
            <w:rFonts w:cs="Times New Roman" w:ascii="Times New Roman" w:hAnsi="Times New Roman"/>
          </w:rPr>
          <w:instrText xml:space="preserve"> PAGE </w:instrText>
        </w:r>
        <w:r>
          <w:rPr>
            <w:sz w:val="28"/>
            <w:szCs w:val="28"/>
            <w:rFonts w:cs="Times New Roman" w:ascii="Times New Roman" w:hAnsi="Times New Roman"/>
          </w:rPr>
          <w:fldChar w:fldCharType="separate"/>
        </w:r>
        <w:r>
          <w:rPr>
            <w:sz w:val="28"/>
            <w:szCs w:val="28"/>
            <w:rFonts w:cs="Times New Roman" w:ascii="Times New Roman" w:hAnsi="Times New Roman"/>
          </w:rPr>
          <w:t>6</w:t>
        </w:r>
        <w:r>
          <w:rPr>
            <w:sz w:val="28"/>
            <w:szCs w:val="28"/>
            <w:rFonts w:cs="Times New Roman" w:ascii="Times New Roman" w:hAnsi="Times New Roman"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1080" w:hanging="360"/>
      </w:pPr>
      <w:rPr/>
    </w:lvl>
    <w:lvl w:ilvl="1">
      <w:start w:val="1"/>
      <w:isLgl/>
      <w:numFmt w:val="decimal"/>
      <w:lvlText w:val="%1.%2."/>
      <w:lvlJc w:val="left"/>
      <w:pPr>
        <w:tabs>
          <w:tab w:val="num" w:pos="0"/>
        </w:tabs>
        <w:ind w:left="1440" w:hanging="720"/>
      </w:pPr>
      <w:rPr/>
    </w:lvl>
    <w:lvl w:ilvl="2">
      <w:start w:val="1"/>
      <w:isLgl/>
      <w:numFmt w:val="decimal"/>
      <w:lvlText w:val="%1.%2.%3."/>
      <w:lvlJc w:val="left"/>
      <w:pPr>
        <w:tabs>
          <w:tab w:val="num" w:pos="0"/>
        </w:tabs>
        <w:ind w:left="1440" w:hanging="720"/>
      </w:pPr>
      <w:rPr/>
    </w:lvl>
    <w:lvl w:ilvl="3">
      <w:start w:val="1"/>
      <w:isLgl/>
      <w:numFmt w:val="decimal"/>
      <w:lvlText w:val="%1.%2.%3.%4."/>
      <w:lvlJc w:val="left"/>
      <w:pPr>
        <w:tabs>
          <w:tab w:val="num" w:pos="0"/>
        </w:tabs>
        <w:ind w:left="1800" w:hanging="1080"/>
      </w:pPr>
      <w:rPr/>
    </w:lvl>
    <w:lvl w:ilvl="4">
      <w:start w:val="1"/>
      <w:isLgl/>
      <w:numFmt w:val="decimal"/>
      <w:lvlText w:val="%1.%2.%3.%4.%5."/>
      <w:lvlJc w:val="left"/>
      <w:pPr>
        <w:tabs>
          <w:tab w:val="num" w:pos="0"/>
        </w:tabs>
        <w:ind w:left="1800" w:hanging="1080"/>
      </w:pPr>
      <w:rPr/>
    </w:lvl>
    <w:lvl w:ilvl="5">
      <w:start w:val="1"/>
      <w:isLgl/>
      <w:numFmt w:val="decimal"/>
      <w:lvlText w:val="%1.%2.%3.%4.%5.%6."/>
      <w:lvlJc w:val="left"/>
      <w:pPr>
        <w:tabs>
          <w:tab w:val="num" w:pos="0"/>
        </w:tabs>
        <w:ind w:left="2160" w:hanging="1440"/>
      </w:pPr>
      <w:rPr/>
    </w:lvl>
    <w:lvl w:ilvl="6">
      <w:start w:val="1"/>
      <w:isLgl/>
      <w:numFmt w:val="decimal"/>
      <w:lvlText w:val="%1.%2.%3.%4.%5.%6.%7."/>
      <w:lvlJc w:val="left"/>
      <w:pPr>
        <w:tabs>
          <w:tab w:val="num" w:pos="0"/>
        </w:tabs>
        <w:ind w:left="2520" w:hanging="1800"/>
      </w:pPr>
      <w:rPr/>
    </w:lvl>
    <w:lvl w:ilvl="7">
      <w:start w:val="1"/>
      <w:isLgl/>
      <w:numFmt w:val="decimal"/>
      <w:lvlText w:val="%1.%2.%3.%4.%5.%6.%7.%8."/>
      <w:lvlJc w:val="left"/>
      <w:pPr>
        <w:tabs>
          <w:tab w:val="num" w:pos="0"/>
        </w:tabs>
        <w:ind w:left="2520" w:hanging="1800"/>
      </w:pPr>
      <w:rPr/>
    </w:lvl>
    <w:lvl w:ilvl="8">
      <w:start w:val="1"/>
      <w:isLgl/>
      <w:numFmt w:val="decimal"/>
      <w:lvlText w:val="%1.%2.%3.%4.%5.%6.%7.%8.%9."/>
      <w:lvlJc w:val="left"/>
      <w:pPr>
        <w:tabs>
          <w:tab w:val="num" w:pos="0"/>
        </w:tabs>
        <w:ind w:left="2880" w:hanging="2160"/>
      </w:pPr>
      <w:rPr/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216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96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76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84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1000"/>
        </w:tabs>
        <w:ind w:left="1000" w:hanging="360"/>
      </w:pPr>
      <w:rPr/>
    </w:lvl>
    <w:lvl w:ilvl="1">
      <w:start w:val="1"/>
      <w:numFmt w:val="decimal"/>
      <w:lvlText w:val="%2."/>
      <w:lvlJc w:val="left"/>
      <w:pPr>
        <w:tabs>
          <w:tab w:val="num" w:pos="1360"/>
        </w:tabs>
        <w:ind w:left="1360" w:hanging="360"/>
      </w:pPr>
      <w:rPr/>
    </w:lvl>
    <w:lvl w:ilvl="2">
      <w:start w:val="1"/>
      <w:numFmt w:val="decimal"/>
      <w:lvlText w:val="%3."/>
      <w:lvlJc w:val="left"/>
      <w:pPr>
        <w:tabs>
          <w:tab w:val="num" w:pos="1720"/>
        </w:tabs>
        <w:ind w:left="1720" w:hanging="360"/>
      </w:pPr>
      <w:rPr/>
    </w:lvl>
    <w:lvl w:ilvl="3">
      <w:start w:val="1"/>
      <w:numFmt w:val="decimal"/>
      <w:lvlText w:val="%4."/>
      <w:lvlJc w:val="left"/>
      <w:pPr>
        <w:tabs>
          <w:tab w:val="num" w:pos="2080"/>
        </w:tabs>
        <w:ind w:left="2080" w:hanging="360"/>
      </w:pPr>
      <w:rPr/>
    </w:lvl>
    <w:lvl w:ilvl="4">
      <w:start w:val="1"/>
      <w:numFmt w:val="decimal"/>
      <w:lvlText w:val="%5."/>
      <w:lvlJc w:val="left"/>
      <w:pPr>
        <w:tabs>
          <w:tab w:val="num" w:pos="2440"/>
        </w:tabs>
        <w:ind w:left="2440" w:hanging="360"/>
      </w:pPr>
      <w:rPr/>
    </w:lvl>
    <w:lvl w:ilvl="5">
      <w:start w:val="1"/>
      <w:numFmt w:val="decimal"/>
      <w:lvlText w:val="%6."/>
      <w:lvlJc w:val="left"/>
      <w:pPr>
        <w:tabs>
          <w:tab w:val="num" w:pos="2800"/>
        </w:tabs>
        <w:ind w:left="2800" w:hanging="360"/>
      </w:pPr>
      <w:rPr/>
    </w:lvl>
    <w:lvl w:ilvl="6">
      <w:start w:val="1"/>
      <w:numFmt w:val="decimal"/>
      <w:lvlText w:val="%7."/>
      <w:lvlJc w:val="left"/>
      <w:pPr>
        <w:tabs>
          <w:tab w:val="num" w:pos="3160"/>
        </w:tabs>
        <w:ind w:left="3160" w:hanging="360"/>
      </w:pPr>
      <w:rPr/>
    </w:lvl>
    <w:lvl w:ilvl="7">
      <w:start w:val="1"/>
      <w:numFmt w:val="decimal"/>
      <w:lvlText w:val="%8."/>
      <w:lvlJc w:val="left"/>
      <w:pPr>
        <w:tabs>
          <w:tab w:val="num" w:pos="3520"/>
        </w:tabs>
        <w:ind w:left="3520" w:hanging="360"/>
      </w:pPr>
      <w:rPr/>
    </w:lvl>
    <w:lvl w:ilvl="8">
      <w:start w:val="1"/>
      <w:numFmt w:val="decimal"/>
      <w:lvlText w:val="%9."/>
      <w:lvlJc w:val="left"/>
      <w:pPr>
        <w:tabs>
          <w:tab w:val="num" w:pos="3880"/>
        </w:tabs>
        <w:ind w:left="38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BY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BY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66188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1-1"/>
    <w:next w:val="Normal"/>
    <w:link w:val="1"/>
    <w:uiPriority w:val="9"/>
    <w:qFormat/>
    <w:rsid w:val="00291c33"/>
    <w:pPr>
      <w:numPr>
        <w:ilvl w:val="0"/>
        <w:numId w:val="1"/>
      </w:numPr>
      <w:outlineLvl w:val="0"/>
    </w:pPr>
    <w:rPr/>
  </w:style>
  <w:style w:type="paragraph" w:styleId="Heading2">
    <w:name w:val="heading 2"/>
    <w:basedOn w:val="22"/>
    <w:next w:val="Normal"/>
    <w:link w:val="21"/>
    <w:uiPriority w:val="9"/>
    <w:unhideWhenUsed/>
    <w:qFormat/>
    <w:rsid w:val="00291c33"/>
    <w:pPr>
      <w:numPr>
        <w:ilvl w:val="1"/>
        <w:numId w:val="2"/>
      </w:numPr>
      <w:jc w:val="left"/>
      <w:outlineLvl w:val="1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2" w:customStyle="1">
    <w:name w:val="Ненумерованный заголовок Знак"/>
    <w:basedOn w:val="DefaultParagraphFont"/>
    <w:link w:val="Style17"/>
    <w:qFormat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character" w:styleId="1-" w:customStyle="1">
    <w:name w:val="Нумерованный 1-го уровня Знак"/>
    <w:basedOn w:val="DefaultParagraphFont"/>
    <w:link w:val="1-1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2" w:customStyle="1">
    <w:name w:val="Нумерованный 2го уровня Знак"/>
    <w:basedOn w:val="DefaultParagraphFont"/>
    <w:link w:val="22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3" w:customStyle="1">
    <w:name w:val="Верхний колонтитул Знак"/>
    <w:basedOn w:val="DefaultParagraphFont"/>
    <w:link w:val="Header"/>
    <w:uiPriority w:val="99"/>
    <w:qFormat/>
    <w:rsid w:val="009c6e75"/>
    <w:rPr>
      <w:lang w:val="ru-RU"/>
    </w:rPr>
  </w:style>
  <w:style w:type="character" w:styleId="Style14" w:customStyle="1">
    <w:name w:val="Нижний колонтитул Знак"/>
    <w:basedOn w:val="DefaultParagraphFont"/>
    <w:link w:val="Footer"/>
    <w:uiPriority w:val="99"/>
    <w:qFormat/>
    <w:rsid w:val="009c6e75"/>
    <w:rPr>
      <w:lang w:val="ru-RU"/>
    </w:rPr>
  </w:style>
  <w:style w:type="character" w:styleId="kw1" w:customStyle="1">
    <w:name w:val="kw1"/>
    <w:basedOn w:val="DefaultParagraphFont"/>
    <w:qFormat/>
    <w:rsid w:val="008b1fbe"/>
    <w:rPr/>
  </w:style>
  <w:style w:type="character" w:styleId="sy1" w:customStyle="1">
    <w:name w:val="sy1"/>
    <w:basedOn w:val="DefaultParagraphFont"/>
    <w:qFormat/>
    <w:rsid w:val="008b1fbe"/>
    <w:rPr/>
  </w:style>
  <w:style w:type="character" w:styleId="me1" w:customStyle="1">
    <w:name w:val="me1"/>
    <w:basedOn w:val="DefaultParagraphFont"/>
    <w:qFormat/>
    <w:rsid w:val="008b1fbe"/>
    <w:rPr/>
  </w:style>
  <w:style w:type="character" w:styleId="br0" w:customStyle="1">
    <w:name w:val="br0"/>
    <w:basedOn w:val="DefaultParagraphFont"/>
    <w:qFormat/>
    <w:rsid w:val="008b1fbe"/>
    <w:rPr/>
  </w:style>
  <w:style w:type="character" w:styleId="kw4" w:customStyle="1">
    <w:name w:val="kw4"/>
    <w:basedOn w:val="DefaultParagraphFont"/>
    <w:qFormat/>
    <w:rsid w:val="008b1fbe"/>
    <w:rPr/>
  </w:style>
  <w:style w:type="character" w:styleId="sy3" w:customStyle="1">
    <w:name w:val="sy3"/>
    <w:basedOn w:val="DefaultParagraphFont"/>
    <w:qFormat/>
    <w:rsid w:val="008b1fbe"/>
    <w:rPr/>
  </w:style>
  <w:style w:type="character" w:styleId="kw2" w:customStyle="1">
    <w:name w:val="kw2"/>
    <w:basedOn w:val="DefaultParagraphFont"/>
    <w:qFormat/>
    <w:rsid w:val="00fb218a"/>
    <w:rPr/>
  </w:style>
  <w:style w:type="character" w:styleId="nu0" w:customStyle="1">
    <w:name w:val="nu0"/>
    <w:basedOn w:val="DefaultParagraphFont"/>
    <w:qFormat/>
    <w:rsid w:val="00557fc8"/>
    <w:rPr/>
  </w:style>
  <w:style w:type="character" w:styleId="st0" w:customStyle="1">
    <w:name w:val="st0"/>
    <w:basedOn w:val="DefaultParagraphFont"/>
    <w:qFormat/>
    <w:rsid w:val="00f444ca"/>
    <w:rPr/>
  </w:style>
  <w:style w:type="character" w:styleId="Style15" w:customStyle="1">
    <w:name w:val="Заголовок Знак"/>
    <w:basedOn w:val="DefaultParagraphFont"/>
    <w:link w:val="Title"/>
    <w:uiPriority w:val="10"/>
    <w:qFormat/>
    <w:rsid w:val="00ff03ec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  <w:lang w:val="ru-RU"/>
    </w:rPr>
  </w:style>
  <w:style w:type="character" w:styleId="21" w:customStyle="1">
    <w:name w:val="Заголовок 2 Знак"/>
    <w:basedOn w:val="DefaultParagraphFont"/>
    <w:link w:val="Heading2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291c33"/>
    <w:rPr>
      <w:color w:themeColor="hyperlink" w:val="0563C1"/>
      <w:u w:val="single"/>
    </w:rPr>
  </w:style>
  <w:style w:type="character" w:styleId="Style16" w:customStyle="1">
    <w:name w:val="Основной текст Знак"/>
    <w:basedOn w:val="DefaultParagraphFont"/>
    <w:uiPriority w:val="1"/>
    <w:qFormat/>
    <w:rsid w:val="00597d96"/>
    <w:rPr>
      <w:rFonts w:ascii="Courier New" w:hAnsi="Courier New" w:eastAsia="Courier New" w:cs="Courier New"/>
      <w:sz w:val="20"/>
      <w:szCs w:val="20"/>
      <w:lang w:val="ru-RU"/>
    </w:rPr>
  </w:style>
  <w:style w:type="character" w:styleId="sy4" w:customStyle="1">
    <w:name w:val="sy4"/>
    <w:basedOn w:val="DefaultParagraphFont"/>
    <w:qFormat/>
    <w:rsid w:val="00a038e8"/>
    <w:rPr/>
  </w:style>
  <w:style w:type="character" w:styleId="me2" w:customStyle="1">
    <w:name w:val="me2"/>
    <w:basedOn w:val="DefaultParagraphFont"/>
    <w:qFormat/>
    <w:rsid w:val="00a038e8"/>
    <w:rPr/>
  </w:style>
  <w:style w:type="character" w:styleId="sy2" w:customStyle="1">
    <w:name w:val="sy2"/>
    <w:basedOn w:val="DefaultParagraphFont"/>
    <w:qFormat/>
    <w:rsid w:val="00a038e8"/>
    <w:rPr/>
  </w:style>
  <w:style w:type="character" w:styleId="sy0" w:customStyle="1">
    <w:name w:val="sy0"/>
    <w:basedOn w:val="DefaultParagraphFont"/>
    <w:qFormat/>
    <w:rsid w:val="00a038e8"/>
    <w:rPr/>
  </w:style>
  <w:style w:type="character" w:styleId="kw3" w:customStyle="1">
    <w:name w:val="kw3"/>
    <w:basedOn w:val="DefaultParagraphFont"/>
    <w:qFormat/>
    <w:rsid w:val="004a197f"/>
    <w:rPr/>
  </w:style>
  <w:style w:type="character" w:styleId="es0" w:customStyle="1">
    <w:name w:val="es0"/>
    <w:basedOn w:val="DefaultParagraphFont"/>
    <w:qFormat/>
    <w:rsid w:val="00cc6d65"/>
    <w:rPr/>
  </w:style>
  <w:style w:type="character" w:styleId="co2" w:customStyle="1">
    <w:name w:val="co2"/>
    <w:basedOn w:val="DefaultParagraphFont"/>
    <w:qFormat/>
    <w:rsid w:val="004c3c0c"/>
    <w:rPr/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BodyText">
    <w:name w:val="Body Text"/>
    <w:basedOn w:val="Normal"/>
    <w:link w:val="Style16"/>
    <w:uiPriority w:val="1"/>
    <w:qFormat/>
    <w:rsid w:val="00597d96"/>
    <w:pPr>
      <w:widowControl w:val="false"/>
      <w:spacing w:lineRule="auto" w:line="240" w:before="0" w:after="0"/>
    </w:pPr>
    <w:rPr>
      <w:rFonts w:ascii="Courier New" w:hAnsi="Courier New" w:eastAsia="Courier New" w:cs="Courier New"/>
      <w:sz w:val="20"/>
      <w:szCs w:val="20"/>
    </w:rPr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Style17" w:customStyle="1">
    <w:name w:val="Ненумерованный заголовок"/>
    <w:basedOn w:val="Normal"/>
    <w:link w:val="Style12"/>
    <w:qFormat/>
    <w:rsid w:val="00994c04"/>
    <w:pPr>
      <w:spacing w:lineRule="auto" w:line="240" w:before="0" w:after="0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styleId="1-1" w:customStyle="1">
    <w:name w:val="Нумерованный 1-го уровня"/>
    <w:basedOn w:val="Normal"/>
    <w:link w:val="1-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22" w:customStyle="1">
    <w:name w:val="Нумерованный 2го уровня"/>
    <w:basedOn w:val="Normal"/>
    <w:link w:val="2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4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1" w:customStyle="1">
    <w:name w:val="li1"/>
    <w:basedOn w:val="Normal"/>
    <w:qFormat/>
    <w:rsid w:val="008b1fbe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ff03ec"/>
    <w:pPr>
      <w:numPr>
        <w:ilvl w:val="0"/>
        <w:numId w:val="1"/>
      </w:numPr>
      <w:spacing w:lineRule="auto" w:line="259"/>
      <w:outlineLvl w:val="9"/>
    </w:pPr>
    <w:rPr>
      <w:lang w:val="ru-BY" w:eastAsia="ru-BY"/>
    </w:rPr>
  </w:style>
  <w:style w:type="paragraph" w:styleId="Title">
    <w:name w:val="Title"/>
    <w:basedOn w:val="Normal"/>
    <w:next w:val="Normal"/>
    <w:link w:val="Style15"/>
    <w:uiPriority w:val="10"/>
    <w:qFormat/>
    <w:rsid w:val="00ff03ec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220"/>
    </w:pPr>
    <w:rPr>
      <w:rFonts w:eastAsia="" w:cs="Times New Roman" w:eastAsiaTheme="minorEastAsia"/>
      <w:lang w:val="ru-BY" w:eastAsia="ru-BY"/>
    </w:rPr>
  </w:style>
  <w:style w:type="paragraph" w:styleId="TOC1">
    <w:name w:val="toc 1"/>
    <w:basedOn w:val="Normal"/>
    <w:next w:val="Normal"/>
    <w:autoRedefine/>
    <w:uiPriority w:val="39"/>
    <w:unhideWhenUsed/>
    <w:rsid w:val="00ff03ec"/>
    <w:pPr>
      <w:spacing w:lineRule="auto" w:line="259" w:before="0" w:after="100"/>
    </w:pPr>
    <w:rPr>
      <w:rFonts w:eastAsia="" w:cs="Times New Roman" w:eastAsiaTheme="minorEastAsia"/>
      <w:lang w:val="ru-BY" w:eastAsia="ru-BY"/>
    </w:rPr>
  </w:style>
  <w:style w:type="paragraph" w:styleId="TOC3">
    <w:name w:val="toc 3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440"/>
    </w:pPr>
    <w:rPr>
      <w:rFonts w:eastAsia="" w:cs="Times New Roman" w:eastAsiaTheme="minorEastAsia"/>
      <w:lang w:val="ru-BY" w:eastAsia="ru-BY"/>
    </w:rPr>
  </w:style>
  <w:style w:type="paragraph" w:styleId="ListParagraph">
    <w:name w:val="List Paragraph"/>
    <w:basedOn w:val="Normal"/>
    <w:uiPriority w:val="1"/>
    <w:qFormat/>
    <w:rsid w:val="00597d96"/>
    <w:pPr>
      <w:widowControl w:val="false"/>
      <w:spacing w:lineRule="auto" w:line="240" w:before="0" w:after="0"/>
      <w:ind w:hanging="212" w:left="1021"/>
    </w:pPr>
    <w:rPr>
      <w:rFonts w:ascii="Times New Roman" w:hAnsi="Times New Roman" w:eastAsia="Times New Roman" w:cs="Times New Roman"/>
    </w:rPr>
  </w:style>
  <w:style w:type="paragraph" w:styleId="msonormal" w:customStyle="1">
    <w:name w:val="msonormal"/>
    <w:basedOn w:val="Normal"/>
    <w:qFormat/>
    <w:rsid w:val="004c3c0c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TOC4">
    <w:name w:val="toc 4"/>
    <w:basedOn w:val="Index"/>
    <w:pPr/>
    <w:rPr/>
  </w:style>
  <w:style w:type="paragraph" w:styleId="TOC5">
    <w:name w:val="toc 5"/>
    <w:basedOn w:val="Index"/>
    <w:pPr/>
    <w:rPr/>
  </w:style>
  <w:style w:type="paragraph" w:styleId="TOC6">
    <w:name w:val="toc 6"/>
    <w:basedOn w:val="Index"/>
    <w:pPr/>
    <w:rPr/>
  </w:style>
  <w:style w:type="paragraph" w:styleId="TOC7">
    <w:name w:val="toc 7"/>
    <w:basedOn w:val="Index"/>
    <w:pPr/>
    <w:rPr/>
  </w:style>
  <w:style w:type="paragraph" w:styleId="TOC8">
    <w:name w:val="toc 8"/>
    <w:basedOn w:val="Index"/>
    <w:pPr/>
    <w:rPr/>
  </w:style>
  <w:style w:type="paragraph" w:styleId="TOC9">
    <w:name w:val="toc 9"/>
    <w:basedOn w:val="Index"/>
    <w:pPr/>
    <w:rPr/>
  </w:style>
  <w:style w:type="paragraph" w:styleId="HeaderLeft">
    <w:name w:val="Header Left"/>
    <w:basedOn w:val="Header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<Relationship Id="rId13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20934</TotalTime>
  <Application>LibreOffice/25.2.5.2$Linux_X86_64 LibreOffice_project/520$Build-2</Application>
  <AppVersion>15.0000</AppVersion>
  <Pages>3</Pages>
  <Words>192</Words>
  <Characters>1315</Characters>
  <CharactersWithSpaces>1691</CharactersWithSpaces>
  <Paragraphs>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2021-03-17T16:10:00Z</dcterms:created>
  <dc:creator>Иван Шестаков</dc:creator>
  <dc:description/>
  <dc:language>en-US</dc:language>
  <cp:lastModifiedBy/>
  <cp:lastPrinted>2021-04-02T07:08:00Z</cp:lastPrinted>
  <dcterms:modified xsi:type="dcterms:W3CDTF">2025-08-15T22:03:43Z</dcterms:modified>
  <cp:revision>62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